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B" w:rsidRPr="00947BDB" w:rsidRDefault="00947BDB" w:rsidP="0083514B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947BDB">
        <w:rPr>
          <w:rFonts w:ascii="Century Gothic" w:hAnsi="Century Gothic"/>
          <w:sz w:val="24"/>
          <w:szCs w:val="24"/>
        </w:rPr>
        <w:t>Examen oral: Unidad 2.1</w:t>
      </w:r>
      <w:r w:rsidRPr="00947BDB">
        <w:rPr>
          <w:rFonts w:ascii="Century Gothic" w:hAnsi="Century Gothic"/>
          <w:sz w:val="24"/>
          <w:szCs w:val="24"/>
        </w:rPr>
        <w:tab/>
      </w:r>
      <w:r w:rsidRPr="00947BDB">
        <w:rPr>
          <w:rFonts w:ascii="Century Gothic" w:hAnsi="Century Gothic"/>
          <w:sz w:val="24"/>
          <w:szCs w:val="24"/>
        </w:rPr>
        <w:tab/>
      </w:r>
      <w:r w:rsidRPr="00947BDB">
        <w:rPr>
          <w:rFonts w:ascii="Century Gothic" w:hAnsi="Century Gothic"/>
          <w:sz w:val="24"/>
          <w:szCs w:val="24"/>
        </w:rPr>
        <w:tab/>
      </w:r>
      <w:r w:rsidRPr="00947BDB">
        <w:rPr>
          <w:rFonts w:ascii="Century Gothic" w:hAnsi="Century Gothic"/>
          <w:sz w:val="24"/>
          <w:szCs w:val="24"/>
        </w:rPr>
        <w:tab/>
        <w:t>Date of examen o</w:t>
      </w:r>
      <w:r>
        <w:rPr>
          <w:rFonts w:ascii="Century Gothic" w:hAnsi="Century Gothic"/>
          <w:sz w:val="24"/>
          <w:szCs w:val="24"/>
        </w:rPr>
        <w:t>ral: _________________________</w:t>
      </w:r>
    </w:p>
    <w:p w:rsidR="00947BDB" w:rsidRPr="00947BDB" w:rsidRDefault="00947BDB" w:rsidP="0083514B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947BDB">
        <w:rPr>
          <w:rFonts w:ascii="Century Gothic" w:hAnsi="Century Gothic"/>
          <w:b/>
          <w:sz w:val="24"/>
          <w:szCs w:val="24"/>
        </w:rPr>
        <w:t xml:space="preserve">Example pictures: </w:t>
      </w:r>
      <w:r w:rsidR="00F32C98">
        <w:rPr>
          <w:rFonts w:ascii="Century Gothic" w:hAnsi="Century Gothic"/>
          <w:b/>
          <w:sz w:val="24"/>
          <w:szCs w:val="24"/>
        </w:rPr>
        <w:tab/>
      </w:r>
      <w:r w:rsidR="00F32C98">
        <w:rPr>
          <w:rFonts w:ascii="Century Gothic" w:hAnsi="Century Gothic"/>
          <w:b/>
          <w:sz w:val="24"/>
          <w:szCs w:val="24"/>
        </w:rPr>
        <w:tab/>
      </w:r>
      <w:r w:rsidR="00F32C98">
        <w:rPr>
          <w:rFonts w:ascii="Century Gothic" w:hAnsi="Century Gothic"/>
          <w:b/>
          <w:sz w:val="24"/>
          <w:szCs w:val="24"/>
        </w:rPr>
        <w:tab/>
      </w:r>
      <w:r w:rsidR="00F32C98">
        <w:rPr>
          <w:rFonts w:ascii="Century Gothic" w:hAnsi="Century Gothic"/>
          <w:b/>
          <w:sz w:val="24"/>
          <w:szCs w:val="24"/>
        </w:rPr>
        <w:tab/>
      </w:r>
      <w:r w:rsidR="00F32C98">
        <w:rPr>
          <w:rFonts w:ascii="Century Gothic" w:hAnsi="Century Gothic"/>
          <w:b/>
          <w:sz w:val="24"/>
          <w:szCs w:val="24"/>
        </w:rPr>
        <w:tab/>
        <w:t>Nombre: ___________________________ PD: ______</w:t>
      </w:r>
    </w:p>
    <w:p w:rsidR="004F276E" w:rsidRPr="00947BDB" w:rsidRDefault="00947BDB">
      <w:pPr>
        <w:rPr>
          <w:rFonts w:ascii="Century Gothic" w:hAnsi="Century Gothic"/>
          <w:sz w:val="24"/>
          <w:szCs w:val="24"/>
        </w:rPr>
      </w:pPr>
      <w:r w:rsidRPr="00947BDB">
        <w:rPr>
          <w:rFonts w:ascii="Century Gothic" w:hAnsi="Century Gothic"/>
          <w:noProof/>
          <w:color w:val="0000FF"/>
          <w:sz w:val="24"/>
          <w:szCs w:val="24"/>
        </w:rPr>
        <w:drawing>
          <wp:inline distT="0" distB="0" distL="0" distR="0">
            <wp:extent cx="1767417" cy="1326687"/>
            <wp:effectExtent l="19050" t="0" r="4233" b="0"/>
            <wp:docPr id="1" name="irc_mi" descr="http://ryanjacksonillustrations.com/wp-content/uploads/2013/06/Classroom-Scene-Finish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yanjacksonillustrations.com/wp-content/uploads/2013/06/Classroom-Scene-Finish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45" cy="132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BDB">
        <w:rPr>
          <w:rFonts w:ascii="Century Gothic" w:hAnsi="Century Gothic"/>
          <w:sz w:val="24"/>
          <w:szCs w:val="24"/>
        </w:rPr>
        <w:t xml:space="preserve">   </w:t>
      </w:r>
      <w:r w:rsidRPr="00947BDB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809750" cy="1401250"/>
            <wp:effectExtent l="19050" t="0" r="0" b="0"/>
            <wp:docPr id="2" name="irc_mi" descr="http://marietjiemsteyn.files.wordpress.com/2012/05/copy-of-pre-school-classroom-scene-pre-schoolyoung-childr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ietjiemsteyn.files.wordpress.com/2012/05/copy-of-pre-school-classroom-scene-pre-schoolyoung-childr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BDB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759574" cy="1320800"/>
            <wp:effectExtent l="19050" t="0" r="0" b="0"/>
            <wp:docPr id="4" name="irc_mi" descr="http://iris.peabody.vanderbilt.edu/wp-content/uploads/2013/06/at_02_classroo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ris.peabody.vanderbilt.edu/wp-content/uploads/2013/06/at_02_classroo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82" cy="132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DB" w:rsidRPr="00947BDB" w:rsidRDefault="00947BDB">
      <w:pPr>
        <w:rPr>
          <w:rFonts w:ascii="Century Gothic" w:hAnsi="Century Gothic"/>
          <w:sz w:val="24"/>
          <w:szCs w:val="24"/>
        </w:rPr>
      </w:pPr>
      <w:r w:rsidRPr="00947BDB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327150" cy="1253066"/>
            <wp:effectExtent l="19050" t="0" r="6350" b="0"/>
            <wp:docPr id="3" name="Picture 2" descr="http://us.123rf.com/400wm/400/400/kreinick/kreinick0907/kreinick090700006/5239822-backpack-with-school-suppl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Picture 4" descr="http://us.123rf.com/400wm/400/400/kreinick/kreinick0907/kreinick090700006/5239822-backpack-with-school-suppl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23" cy="12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BDB">
        <w:rPr>
          <w:rFonts w:ascii="Century Gothic" w:hAnsi="Century Gothic"/>
          <w:sz w:val="24"/>
          <w:szCs w:val="24"/>
        </w:rPr>
        <w:t xml:space="preserve">  </w:t>
      </w:r>
      <w:r w:rsidRPr="00947BDB">
        <w:rPr>
          <w:rFonts w:ascii="Century Gothic" w:hAnsi="Century Gothic"/>
          <w:noProof/>
          <w:color w:val="0000FF"/>
          <w:sz w:val="24"/>
          <w:szCs w:val="24"/>
        </w:rPr>
        <w:drawing>
          <wp:inline distT="0" distB="0" distL="0" distR="0">
            <wp:extent cx="1539153" cy="1100666"/>
            <wp:effectExtent l="19050" t="0" r="3897" b="0"/>
            <wp:docPr id="5" name="irc_mi" descr="http://static.guim.co.uk/sys-images/Admin/BkFill/Default_image_group/2011/9/23/1316798005178/Using-Facebook-00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Admin/BkFill/Default_image_group/2011/9/23/1316798005178/Using-Facebook-00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28" cy="110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BDB">
        <w:rPr>
          <w:rFonts w:ascii="Century Gothic" w:hAnsi="Century Gothic"/>
          <w:sz w:val="24"/>
          <w:szCs w:val="24"/>
        </w:rPr>
        <w:t xml:space="preserve">  </w:t>
      </w:r>
      <w:r w:rsidR="00F451A8">
        <w:rPr>
          <w:rFonts w:ascii="Century Gothic" w:hAnsi="Century Gothic"/>
          <w:sz w:val="24"/>
          <w:szCs w:val="24"/>
        </w:rPr>
        <w:t xml:space="preserve">  </w:t>
      </w:r>
      <w:r w:rsidR="0035217B">
        <w:rPr>
          <w:noProof/>
        </w:rPr>
        <w:drawing>
          <wp:inline distT="0" distB="0" distL="0" distR="0">
            <wp:extent cx="887026" cy="1329070"/>
            <wp:effectExtent l="19050" t="0" r="8324" b="0"/>
            <wp:docPr id="6" name="irc_mi" descr="http://mbaenglishonline.com/wp-content/uploads/2013/01/Why-do-people-listen-to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baenglishonline.com/wp-content/uploads/2013/01/Why-do-people-listen-to-mus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58" cy="133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1A8">
        <w:rPr>
          <w:rFonts w:ascii="Century Gothic" w:hAnsi="Century Gothic"/>
          <w:sz w:val="24"/>
          <w:szCs w:val="24"/>
        </w:rPr>
        <w:t xml:space="preserve">  </w:t>
      </w:r>
      <w:r w:rsidR="00F451A8">
        <w:rPr>
          <w:rFonts w:ascii="Arial" w:hAnsi="Arial" w:cs="Arial"/>
          <w:noProof/>
          <w:color w:val="0000FF"/>
          <w:shd w:val="clear" w:color="auto" w:fill="FFFFFF"/>
        </w:rPr>
        <w:drawing>
          <wp:inline distT="0" distB="0" distL="0" distR="0">
            <wp:extent cx="1752388" cy="1168400"/>
            <wp:effectExtent l="19050" t="0" r="212" b="0"/>
            <wp:docPr id="10" name="Picture 10" descr="https://encrypted-tbn1.gstatic.com/images?q=tbn:ANd9GcSQUcKjK7Sl5-A3T4Y6qiA1zZYPC5Hmz5q4SoINEMCAZSP7N6c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QUcKjK7Sl5-A3T4Y6qiA1zZYPC5Hmz5q4SoINEMCAZSP7N6cx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07" cy="116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DB" w:rsidRPr="00F451A8" w:rsidRDefault="00947BDB">
      <w:pPr>
        <w:rPr>
          <w:rFonts w:ascii="Century Gothic" w:hAnsi="Century Gothic"/>
          <w:sz w:val="24"/>
          <w:szCs w:val="24"/>
        </w:rPr>
      </w:pPr>
      <w:r w:rsidRPr="00F451A8">
        <w:rPr>
          <w:rFonts w:ascii="Century Gothic" w:hAnsi="Century Gothic"/>
          <w:b/>
          <w:sz w:val="24"/>
          <w:szCs w:val="24"/>
        </w:rPr>
        <w:t>Fair game questions:</w:t>
      </w:r>
      <w:r w:rsidRPr="00F451A8">
        <w:rPr>
          <w:rFonts w:ascii="Century Gothic" w:hAnsi="Century Gothic"/>
          <w:sz w:val="24"/>
          <w:szCs w:val="24"/>
        </w:rPr>
        <w:t xml:space="preserve"> </w:t>
      </w:r>
    </w:p>
    <w:p w:rsidR="00947BDB" w:rsidRPr="00947BDB" w:rsidRDefault="00947BDB" w:rsidP="00947BD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BDB">
        <w:rPr>
          <w:rFonts w:ascii="Century Gothic" w:hAnsi="Century Gothic"/>
          <w:b/>
          <w:sz w:val="24"/>
          <w:szCs w:val="24"/>
        </w:rPr>
        <w:t>¿Qué hace ella/él?</w:t>
      </w:r>
      <w:r w:rsidRPr="00947BDB">
        <w:rPr>
          <w:rFonts w:ascii="Century Gothic" w:hAnsi="Century Gothic"/>
          <w:sz w:val="24"/>
          <w:szCs w:val="24"/>
        </w:rPr>
        <w:t xml:space="preserve"> </w:t>
      </w:r>
      <w:r w:rsidR="0083514B" w:rsidRPr="0083514B">
        <w:rPr>
          <w:rFonts w:ascii="Century Gothic" w:hAnsi="Century Gothic"/>
          <w:b/>
          <w:sz w:val="24"/>
          <w:szCs w:val="24"/>
        </w:rPr>
        <w:t>What is he/she doing?</w:t>
      </w:r>
      <w:r w:rsidRPr="0083514B">
        <w:rPr>
          <w:rFonts w:ascii="Century Gothic" w:hAnsi="Century Gothic"/>
          <w:b/>
          <w:sz w:val="24"/>
          <w:szCs w:val="24"/>
          <w:lang w:val="es-ES"/>
        </w:rPr>
        <w:sym w:font="Wingdings" w:char="F0E0"/>
      </w:r>
      <w:r w:rsidRPr="00947BDB">
        <w:rPr>
          <w:rFonts w:ascii="Century Gothic" w:hAnsi="Century Gothic"/>
          <w:sz w:val="24"/>
          <w:szCs w:val="24"/>
        </w:rPr>
        <w:t xml:space="preserve"> Respond in the “he/she” form (a/e ending) and explain what the person I point to is doing. </w:t>
      </w:r>
    </w:p>
    <w:p w:rsidR="00947BDB" w:rsidRPr="00947BDB" w:rsidRDefault="00947BDB" w:rsidP="00947BD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514B">
        <w:rPr>
          <w:rFonts w:ascii="Century Gothic" w:hAnsi="Century Gothic"/>
          <w:b/>
          <w:sz w:val="24"/>
          <w:szCs w:val="24"/>
        </w:rPr>
        <w:t>¿Qué hay en la clase?</w:t>
      </w:r>
      <w:r w:rsidRPr="0083514B">
        <w:rPr>
          <w:rFonts w:ascii="Century Gothic" w:hAnsi="Century Gothic"/>
          <w:sz w:val="24"/>
          <w:szCs w:val="24"/>
        </w:rPr>
        <w:t xml:space="preserve"> </w:t>
      </w:r>
      <w:r w:rsidRPr="00947BDB">
        <w:rPr>
          <w:rFonts w:ascii="Century Gothic" w:hAnsi="Century Gothic"/>
          <w:sz w:val="24"/>
          <w:szCs w:val="24"/>
          <w:lang w:val="es-ES"/>
        </w:rPr>
        <w:sym w:font="Wingdings" w:char="F0E0"/>
      </w:r>
      <w:r w:rsidRPr="0083514B">
        <w:rPr>
          <w:rFonts w:ascii="Century Gothic" w:hAnsi="Century Gothic"/>
          <w:sz w:val="24"/>
          <w:szCs w:val="24"/>
        </w:rPr>
        <w:t xml:space="preserve"> </w:t>
      </w:r>
      <w:r w:rsidRPr="00947BDB">
        <w:rPr>
          <w:rFonts w:ascii="Century Gothic" w:hAnsi="Century Gothic"/>
          <w:sz w:val="24"/>
          <w:szCs w:val="24"/>
        </w:rPr>
        <w:t>Respond and tell me the vocabulary words that appear in the class</w:t>
      </w:r>
    </w:p>
    <w:p w:rsidR="00947BDB" w:rsidRPr="00947BDB" w:rsidRDefault="00947BDB" w:rsidP="00947BD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3514B">
        <w:rPr>
          <w:rFonts w:ascii="Century Gothic" w:hAnsi="Century Gothic"/>
          <w:b/>
          <w:sz w:val="24"/>
          <w:szCs w:val="24"/>
        </w:rPr>
        <w:t>¿Qué hay en la mochila?</w:t>
      </w:r>
      <w:r w:rsidRPr="0083514B">
        <w:rPr>
          <w:rFonts w:ascii="Century Gothic" w:hAnsi="Century Gothic"/>
          <w:sz w:val="24"/>
          <w:szCs w:val="24"/>
        </w:rPr>
        <w:t xml:space="preserve"> </w:t>
      </w:r>
      <w:r w:rsidRPr="00947BDB">
        <w:rPr>
          <w:rFonts w:ascii="Century Gothic" w:hAnsi="Century Gothic"/>
          <w:sz w:val="24"/>
          <w:szCs w:val="24"/>
        </w:rPr>
        <w:t>Respond and tell me the vocabulary words that appear in the backpack</w:t>
      </w:r>
    </w:p>
    <w:p w:rsidR="00947BDB" w:rsidRPr="00947BDB" w:rsidRDefault="00947BDB" w:rsidP="00947BD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BDB">
        <w:rPr>
          <w:rFonts w:ascii="Century Gothic" w:hAnsi="Century Gothic"/>
          <w:b/>
          <w:sz w:val="24"/>
          <w:szCs w:val="24"/>
          <w:lang w:val="es-ES"/>
        </w:rPr>
        <w:t>¿Es un buen o mal estudiante?</w:t>
      </w:r>
      <w:r w:rsidRPr="00947BDB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947BDB">
        <w:rPr>
          <w:rFonts w:ascii="Century Gothic" w:hAnsi="Century Gothic"/>
          <w:sz w:val="24"/>
          <w:szCs w:val="24"/>
          <w:lang w:val="es-ES"/>
        </w:rPr>
        <w:sym w:font="Wingdings" w:char="F0E0"/>
      </w:r>
      <w:r w:rsidRPr="00947BDB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947BDB">
        <w:rPr>
          <w:rFonts w:ascii="Century Gothic" w:hAnsi="Century Gothic"/>
          <w:sz w:val="24"/>
          <w:szCs w:val="24"/>
        </w:rPr>
        <w:t>Respond and tell me if the person I point to is a good o</w:t>
      </w:r>
      <w:r w:rsidR="00F451A8">
        <w:rPr>
          <w:rFonts w:ascii="Century Gothic" w:hAnsi="Century Gothic"/>
          <w:sz w:val="24"/>
          <w:szCs w:val="24"/>
        </w:rPr>
        <w:t>r bad student and tell me why (W</w:t>
      </w:r>
      <w:r w:rsidRPr="00947BDB">
        <w:rPr>
          <w:rFonts w:ascii="Century Gothic" w:hAnsi="Century Gothic"/>
          <w:sz w:val="24"/>
          <w:szCs w:val="24"/>
        </w:rPr>
        <w:t>hat is he/she doing that supports your response?).</w:t>
      </w:r>
    </w:p>
    <w:p w:rsidR="00947BDB" w:rsidRPr="00947BDB" w:rsidRDefault="00947BDB" w:rsidP="00947BD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47BDB">
        <w:rPr>
          <w:rFonts w:ascii="Century Gothic" w:hAnsi="Century Gothic"/>
          <w:b/>
          <w:sz w:val="24"/>
          <w:szCs w:val="24"/>
        </w:rPr>
        <w:t>¿Qué clases tienes?</w:t>
      </w:r>
      <w:r w:rsidRPr="00947BDB">
        <w:rPr>
          <w:rFonts w:ascii="Century Gothic" w:hAnsi="Century Gothic"/>
          <w:sz w:val="24"/>
          <w:szCs w:val="24"/>
        </w:rPr>
        <w:t xml:space="preserve"> </w:t>
      </w:r>
      <w:r w:rsidR="0083514B">
        <w:rPr>
          <w:rFonts w:ascii="Century Gothic" w:hAnsi="Century Gothic"/>
          <w:b/>
          <w:sz w:val="24"/>
          <w:szCs w:val="24"/>
        </w:rPr>
        <w:t>What classes do you have</w:t>
      </w:r>
      <w:r w:rsidRPr="00947BDB">
        <w:rPr>
          <w:rFonts w:ascii="Century Gothic" w:hAnsi="Century Gothic"/>
          <w:sz w:val="24"/>
          <w:szCs w:val="24"/>
        </w:rPr>
        <w:sym w:font="Wingdings" w:char="F0E0"/>
      </w:r>
      <w:r w:rsidRPr="00947BDB">
        <w:rPr>
          <w:rFonts w:ascii="Century Gothic" w:hAnsi="Century Gothic"/>
          <w:sz w:val="24"/>
          <w:szCs w:val="24"/>
        </w:rPr>
        <w:t xml:space="preserve"> Respond using “tengo” (I have) and explain to me what classes you have, who the maestro/maestro is and what period (periodo dos, tres, etc.)</w:t>
      </w:r>
    </w:p>
    <w:tbl>
      <w:tblPr>
        <w:tblStyle w:val="TableGrid"/>
        <w:tblW w:w="0" w:type="auto"/>
        <w:tblLayout w:type="fixed"/>
        <w:tblLook w:val="04A0"/>
      </w:tblPr>
      <w:tblGrid>
        <w:gridCol w:w="2483"/>
        <w:gridCol w:w="1309"/>
        <w:gridCol w:w="1309"/>
        <w:gridCol w:w="1311"/>
        <w:gridCol w:w="1736"/>
        <w:gridCol w:w="1590"/>
        <w:gridCol w:w="1278"/>
      </w:tblGrid>
      <w:tr w:rsidR="005B1227" w:rsidTr="00F451A8">
        <w:tc>
          <w:tcPr>
            <w:tcW w:w="2483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9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Tota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</w:t>
            </w:r>
          </w:p>
        </w:tc>
      </w:tr>
      <w:tr w:rsidR="005B1227" w:rsidTr="00F451A8">
        <w:tc>
          <w:tcPr>
            <w:tcW w:w="2483" w:type="dxa"/>
          </w:tcPr>
          <w:p w:rsidR="005B1227" w:rsidRPr="005B1227" w:rsidRDefault="00F451A8" w:rsidP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Gramá</w:t>
            </w:r>
            <w:r w:rsidR="005B1227" w:rsidRPr="005B1227">
              <w:rPr>
                <w:rFonts w:ascii="Century Gothic" w:hAnsi="Century Gothic"/>
                <w:b/>
                <w:sz w:val="20"/>
                <w:szCs w:val="20"/>
              </w:rPr>
              <w:t>tica/use of verbs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(x2)</w:t>
            </w:r>
          </w:p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5B1227" w:rsidRPr="005B1227" w:rsidRDefault="00F451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="005B1227" w:rsidRPr="005B1227">
              <w:rPr>
                <w:rFonts w:ascii="Century Gothic" w:hAnsi="Century Gothic"/>
                <w:sz w:val="20"/>
                <w:szCs w:val="20"/>
              </w:rPr>
              <w:t>erbs used incorrectly</w:t>
            </w:r>
          </w:p>
        </w:tc>
        <w:tc>
          <w:tcPr>
            <w:tcW w:w="1309" w:type="dxa"/>
          </w:tcPr>
          <w:p w:rsidR="005B1227" w:rsidRPr="005B1227" w:rsidRDefault="00F451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="005B1227" w:rsidRPr="005B1227">
              <w:rPr>
                <w:rFonts w:ascii="Century Gothic" w:hAnsi="Century Gothic"/>
                <w:sz w:val="20"/>
                <w:szCs w:val="20"/>
              </w:rPr>
              <w:t>erbs used more incorrectly than correctly</w:t>
            </w:r>
          </w:p>
        </w:tc>
        <w:tc>
          <w:tcPr>
            <w:tcW w:w="1311" w:type="dxa"/>
          </w:tcPr>
          <w:p w:rsidR="005B1227" w:rsidRPr="0083514B" w:rsidRDefault="0083514B">
            <w:pPr>
              <w:rPr>
                <w:rFonts w:ascii="Century Gothic" w:hAnsi="Century Gothic"/>
                <w:sz w:val="18"/>
                <w:szCs w:val="18"/>
              </w:rPr>
            </w:pPr>
            <w:r w:rsidRPr="0083514B">
              <w:rPr>
                <w:rFonts w:ascii="Century Gothic" w:hAnsi="Century Gothic"/>
                <w:sz w:val="18"/>
                <w:szCs w:val="18"/>
              </w:rPr>
              <w:t xml:space="preserve">Developing- </w:t>
            </w:r>
            <w:r w:rsidR="00F451A8" w:rsidRPr="0083514B">
              <w:rPr>
                <w:rFonts w:ascii="Century Gothic" w:hAnsi="Century Gothic"/>
                <w:sz w:val="18"/>
                <w:szCs w:val="18"/>
              </w:rPr>
              <w:t>V</w:t>
            </w:r>
            <w:r w:rsidR="005B1227" w:rsidRPr="0083514B">
              <w:rPr>
                <w:rFonts w:ascii="Century Gothic" w:hAnsi="Century Gothic"/>
                <w:sz w:val="18"/>
                <w:szCs w:val="18"/>
              </w:rPr>
              <w:t>erbs used somewhat correctly</w:t>
            </w:r>
          </w:p>
        </w:tc>
        <w:tc>
          <w:tcPr>
            <w:tcW w:w="1736" w:type="dxa"/>
          </w:tcPr>
          <w:p w:rsidR="005B1227" w:rsidRPr="005B1227" w:rsidRDefault="00F451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="005B1227" w:rsidRPr="005B1227">
              <w:rPr>
                <w:rFonts w:ascii="Century Gothic" w:hAnsi="Century Gothic"/>
                <w:sz w:val="20"/>
                <w:szCs w:val="20"/>
              </w:rPr>
              <w:t xml:space="preserve">erbs used mostly correctly, comprehension not impeded </w:t>
            </w:r>
          </w:p>
        </w:tc>
        <w:tc>
          <w:tcPr>
            <w:tcW w:w="1590" w:type="dxa"/>
          </w:tcPr>
          <w:p w:rsidR="005B1227" w:rsidRPr="005B1227" w:rsidRDefault="00F451A8" w:rsidP="00F451A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="005B1227" w:rsidRPr="005B1227">
              <w:rPr>
                <w:rFonts w:ascii="Century Gothic" w:hAnsi="Century Gothic"/>
                <w:sz w:val="20"/>
                <w:szCs w:val="20"/>
              </w:rPr>
              <w:t>erbs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used correctly, comprehensible</w:t>
            </w:r>
          </w:p>
        </w:tc>
        <w:tc>
          <w:tcPr>
            <w:tcW w:w="1278" w:type="dxa"/>
          </w:tcPr>
          <w:p w:rsidR="005B1227" w:rsidRDefault="005B122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451A8" w:rsidRDefault="00F451A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451A8" w:rsidRPr="00F451A8" w:rsidRDefault="00F451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Pr="00F451A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r w:rsidRPr="00F451A8">
              <w:rPr>
                <w:rFonts w:ascii="Century Gothic" w:hAnsi="Century Gothic"/>
                <w:b/>
                <w:sz w:val="24"/>
                <w:szCs w:val="24"/>
              </w:rPr>
              <w:t>/10</w:t>
            </w:r>
          </w:p>
        </w:tc>
      </w:tr>
      <w:tr w:rsidR="005B1227" w:rsidTr="00F451A8">
        <w:tc>
          <w:tcPr>
            <w:tcW w:w="2483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 xml:space="preserve">Use of vocabulario </w:t>
            </w:r>
          </w:p>
        </w:tc>
        <w:tc>
          <w:tcPr>
            <w:tcW w:w="1309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Below-basic</w:t>
            </w:r>
          </w:p>
        </w:tc>
        <w:tc>
          <w:tcPr>
            <w:tcW w:w="1309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Basic</w:t>
            </w:r>
          </w:p>
        </w:tc>
        <w:tc>
          <w:tcPr>
            <w:tcW w:w="1311" w:type="dxa"/>
          </w:tcPr>
          <w:p w:rsidR="005B1227" w:rsidRPr="0083514B" w:rsidRDefault="0083514B">
            <w:pPr>
              <w:rPr>
                <w:rFonts w:ascii="Century Gothic" w:hAnsi="Century Gothic"/>
                <w:sz w:val="18"/>
                <w:szCs w:val="18"/>
              </w:rPr>
            </w:pPr>
            <w:r w:rsidRPr="0083514B">
              <w:rPr>
                <w:rFonts w:ascii="Century Gothic" w:hAnsi="Century Gothic"/>
                <w:sz w:val="18"/>
                <w:szCs w:val="18"/>
              </w:rPr>
              <w:t>Developing</w:t>
            </w:r>
          </w:p>
        </w:tc>
        <w:tc>
          <w:tcPr>
            <w:tcW w:w="1736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 xml:space="preserve">Level appropriate </w:t>
            </w:r>
          </w:p>
        </w:tc>
        <w:tc>
          <w:tcPr>
            <w:tcW w:w="1590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Outstanding</w:t>
            </w:r>
          </w:p>
        </w:tc>
        <w:tc>
          <w:tcPr>
            <w:tcW w:w="1278" w:type="dxa"/>
          </w:tcPr>
          <w:p w:rsidR="005B1227" w:rsidRDefault="00F451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</w:t>
            </w:r>
            <w:r w:rsidRPr="00F451A8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5B1227" w:rsidTr="00F451A8">
        <w:tc>
          <w:tcPr>
            <w:tcW w:w="2483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Quality of response/preparation</w:t>
            </w:r>
          </w:p>
        </w:tc>
        <w:tc>
          <w:tcPr>
            <w:tcW w:w="1309" w:type="dxa"/>
          </w:tcPr>
          <w:p w:rsidR="005B1227" w:rsidRPr="005B1227" w:rsidRDefault="005B1227" w:rsidP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Below-basic</w:t>
            </w:r>
          </w:p>
        </w:tc>
        <w:tc>
          <w:tcPr>
            <w:tcW w:w="1309" w:type="dxa"/>
          </w:tcPr>
          <w:p w:rsidR="005B1227" w:rsidRPr="005B1227" w:rsidRDefault="005B1227" w:rsidP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Basic</w:t>
            </w:r>
          </w:p>
        </w:tc>
        <w:tc>
          <w:tcPr>
            <w:tcW w:w="1311" w:type="dxa"/>
          </w:tcPr>
          <w:p w:rsidR="005B1227" w:rsidRPr="0083514B" w:rsidRDefault="0083514B" w:rsidP="005B1227">
            <w:pPr>
              <w:rPr>
                <w:rFonts w:ascii="Century Gothic" w:hAnsi="Century Gothic"/>
                <w:sz w:val="18"/>
                <w:szCs w:val="18"/>
              </w:rPr>
            </w:pPr>
            <w:r w:rsidRPr="0083514B">
              <w:rPr>
                <w:rFonts w:ascii="Century Gothic" w:hAnsi="Century Gothic"/>
                <w:sz w:val="18"/>
                <w:szCs w:val="18"/>
              </w:rPr>
              <w:t>Developing</w:t>
            </w:r>
          </w:p>
        </w:tc>
        <w:tc>
          <w:tcPr>
            <w:tcW w:w="1736" w:type="dxa"/>
          </w:tcPr>
          <w:p w:rsidR="005B1227" w:rsidRPr="005B1227" w:rsidRDefault="005B1227" w:rsidP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 xml:space="preserve">Level appropriate </w:t>
            </w:r>
          </w:p>
        </w:tc>
        <w:tc>
          <w:tcPr>
            <w:tcW w:w="1590" w:type="dxa"/>
          </w:tcPr>
          <w:p w:rsidR="005B1227" w:rsidRPr="005B1227" w:rsidRDefault="005B1227" w:rsidP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Outstanding</w:t>
            </w:r>
          </w:p>
        </w:tc>
        <w:tc>
          <w:tcPr>
            <w:tcW w:w="1278" w:type="dxa"/>
          </w:tcPr>
          <w:p w:rsidR="005B1227" w:rsidRDefault="00F451A8" w:rsidP="005B122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</w:t>
            </w:r>
            <w:r w:rsidRPr="00F451A8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5B1227" w:rsidTr="00F451A8">
        <w:tc>
          <w:tcPr>
            <w:tcW w:w="2483" w:type="dxa"/>
          </w:tcPr>
          <w:p w:rsidR="005B1227" w:rsidRPr="005B1227" w:rsidRDefault="005B122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1227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</w:tc>
        <w:tc>
          <w:tcPr>
            <w:tcW w:w="1309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Abundant hesitation</w:t>
            </w:r>
          </w:p>
        </w:tc>
        <w:tc>
          <w:tcPr>
            <w:tcW w:w="1309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 xml:space="preserve">Much hesitation </w:t>
            </w:r>
          </w:p>
        </w:tc>
        <w:tc>
          <w:tcPr>
            <w:tcW w:w="1311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Some hesitation</w:t>
            </w:r>
          </w:p>
        </w:tc>
        <w:tc>
          <w:tcPr>
            <w:tcW w:w="1736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>Level appropriate hesitation</w:t>
            </w:r>
          </w:p>
        </w:tc>
        <w:tc>
          <w:tcPr>
            <w:tcW w:w="1590" w:type="dxa"/>
          </w:tcPr>
          <w:p w:rsidR="005B1227" w:rsidRPr="005B1227" w:rsidRDefault="005B1227">
            <w:pPr>
              <w:rPr>
                <w:rFonts w:ascii="Century Gothic" w:hAnsi="Century Gothic"/>
                <w:sz w:val="20"/>
                <w:szCs w:val="20"/>
              </w:rPr>
            </w:pPr>
            <w:r w:rsidRPr="005B1227">
              <w:rPr>
                <w:rFonts w:ascii="Century Gothic" w:hAnsi="Century Gothic"/>
                <w:sz w:val="20"/>
                <w:szCs w:val="20"/>
              </w:rPr>
              <w:t xml:space="preserve">Minimal to no hesitation </w:t>
            </w:r>
          </w:p>
        </w:tc>
        <w:tc>
          <w:tcPr>
            <w:tcW w:w="1278" w:type="dxa"/>
          </w:tcPr>
          <w:p w:rsidR="00F451A8" w:rsidRDefault="00F451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</w:t>
            </w:r>
          </w:p>
          <w:p w:rsidR="005B1227" w:rsidRDefault="00F451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</w:t>
            </w:r>
            <w:r w:rsidRPr="00F451A8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</w:tr>
      <w:tr w:rsidR="00F451A8" w:rsidTr="00824A7C">
        <w:tc>
          <w:tcPr>
            <w:tcW w:w="11016" w:type="dxa"/>
            <w:gridSpan w:val="7"/>
          </w:tcPr>
          <w:p w:rsidR="00F451A8" w:rsidRPr="00F451A8" w:rsidRDefault="00F451A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F451A8">
              <w:rPr>
                <w:rFonts w:ascii="Century Gothic" w:hAnsi="Century Gothic"/>
                <w:b/>
                <w:sz w:val="28"/>
                <w:szCs w:val="28"/>
              </w:rPr>
              <w:t xml:space="preserve">Comments/notes: </w:t>
            </w:r>
          </w:p>
          <w:p w:rsidR="00F451A8" w:rsidRDefault="00F45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             </w:t>
            </w:r>
          </w:p>
          <w:p w:rsidR="00F451A8" w:rsidRPr="005B1227" w:rsidRDefault="00F451A8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                                                                                           /</w:t>
            </w:r>
            <w:r w:rsidR="00E5028C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</w:tr>
    </w:tbl>
    <w:p w:rsidR="005B1227" w:rsidRPr="009C6E5D" w:rsidRDefault="009C6E5D">
      <w:pPr>
        <w:rPr>
          <w:rFonts w:ascii="Century Gothic" w:hAnsi="Century Gothic"/>
          <w:i/>
          <w:sz w:val="24"/>
          <w:szCs w:val="24"/>
        </w:rPr>
      </w:pPr>
      <w:r w:rsidRPr="009C6E5D">
        <w:rPr>
          <w:rFonts w:ascii="Century Gothic" w:hAnsi="Century Gothic"/>
          <w:i/>
          <w:sz w:val="24"/>
          <w:szCs w:val="24"/>
        </w:rPr>
        <w:t xml:space="preserve">+2 if you have this paper the day of the oral exam </w:t>
      </w:r>
      <w:r w:rsidRPr="009C6E5D">
        <w:rPr>
          <w:rFonts w:ascii="Century Gothic" w:hAnsi="Century Gothic"/>
          <w:i/>
          <w:sz w:val="24"/>
          <w:szCs w:val="24"/>
        </w:rPr>
        <w:sym w:font="Wingdings" w:char="F04A"/>
      </w:r>
      <w:r w:rsidRPr="009C6E5D">
        <w:rPr>
          <w:rFonts w:ascii="Century Gothic" w:hAnsi="Century Gothic"/>
          <w:i/>
          <w:sz w:val="24"/>
          <w:szCs w:val="24"/>
        </w:rPr>
        <w:t xml:space="preserve"> </w:t>
      </w:r>
    </w:p>
    <w:sectPr w:rsidR="005B1227" w:rsidRPr="009C6E5D" w:rsidSect="00686500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E4B"/>
    <w:multiLevelType w:val="hybridMultilevel"/>
    <w:tmpl w:val="6598F19A"/>
    <w:lvl w:ilvl="0" w:tplc="5C942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BDB"/>
    <w:rsid w:val="0035217B"/>
    <w:rsid w:val="004F276E"/>
    <w:rsid w:val="005B1227"/>
    <w:rsid w:val="00686500"/>
    <w:rsid w:val="0083514B"/>
    <w:rsid w:val="008E0149"/>
    <w:rsid w:val="00947BDB"/>
    <w:rsid w:val="009C6E5D"/>
    <w:rsid w:val="00A271CA"/>
    <w:rsid w:val="00E5028C"/>
    <w:rsid w:val="00E600BB"/>
    <w:rsid w:val="00F32C98"/>
    <w:rsid w:val="00F4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BDB"/>
    <w:pPr>
      <w:ind w:left="720"/>
      <w:contextualSpacing/>
    </w:pPr>
  </w:style>
  <w:style w:type="table" w:styleId="TableGrid">
    <w:name w:val="Table Grid"/>
    <w:basedOn w:val="TableNormal"/>
    <w:uiPriority w:val="59"/>
    <w:rsid w:val="005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6NjmAuSu0244GM&amp;tbnid=noq0pSj6i8iIHM:&amp;ved=0CAUQjRw&amp;url=http://marietjiemsteyn.wordpress.com/tag/pre-school-classroom-scene/&amp;ei=AedWUpSWAZLU9QSeyIDYDA&amp;bvm=bv.53760139,d.eWU&amp;psig=AFQjCNFxEt3RiWDX4ohq75sYWbwbQAkDyQ&amp;ust=1381513342868455" TargetMode="External"/><Relationship Id="rId12" Type="http://schemas.openxmlformats.org/officeDocument/2006/relationships/hyperlink" Target="http://www.google.com/url?sa=i&amp;rct=j&amp;q=&amp;esrc=s&amp;frm=1&amp;source=images&amp;cd=&amp;cad=rja&amp;docid=VpDtFS-sr9Q6_M&amp;tbnid=TEL3uoO8nVSkEM:&amp;ved=0CAUQjRw&amp;url=http://www.theguardian.com/higher-education-network/blog/2011/sep/23/social-media-to-enhance-student-experience&amp;ei=3OhWUoGBO4ya9QTJ_IHYBw&amp;bvm=bv.53760139,d.eWU&amp;psig=AFQjCNHi8yQI6SkW13ZAw-M2fODIjrJ_lA&amp;ust=13815138180827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url?sa=i&amp;rct=j&amp;q=&amp;esrc=s&amp;frm=1&amp;source=images&amp;cd=&amp;cad=rja&amp;docid=1M3cbrQh73xS_M&amp;tbnid=9bmJZ1q4LpQJ8M:&amp;ved=0CAUQjRw&amp;url=http://ryanjacksonillustrations.com/illustrations-port/&amp;ei=eedWUoWgEY-I9QSOmoD4Bg&amp;bvm=bv.53760139,d.eWU&amp;psig=AFQjCNFxEt3RiWDX4ohq75sYWbwbQAkDyQ&amp;ust=1381513342868455" TargetMode="External"/><Relationship Id="rId15" Type="http://schemas.openxmlformats.org/officeDocument/2006/relationships/hyperlink" Target="https://www.google.com/imgres?imgurl=http://blog.ivywise.com/Portals/112958/images/Student-Studying.jpg&amp;imgrefurl=http://blog.ivywise.com/blog-0/bid/134320/Staying-Up-Late-to-Study-Hurts-Students-More-Than-It-Helps&amp;docid=mCSpcsR6QpG2vM&amp;tbnid=oiA5cMWffWsipM:&amp;w=849&amp;h=565&amp;ei=7exWUoSMJ4bW9QS38IDgBQ&amp;ved=0CAIQxiAwAA&amp;iact=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EXJYQaqQEqTwBM&amp;tbnid=uYkUy4wOc75T8M:&amp;ved=0CAUQjRw&amp;url=http://iris.peabody.vanderbilt.edu/module/at/cresource/what-should-ms-adelaide-know-about-assistive-technology-and-how-it-is-used-by-students-with-disabilities/at_02/&amp;ei=SudWUs2kA4WK9QSUyoDgDw&amp;bvm=bv.53760139,d.eWU&amp;psig=AFQjCNFxEt3RiWDX4ohq75sYWbwbQAkDyQ&amp;ust=138151334286845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vcrossan</dc:creator>
  <cp:lastModifiedBy>hmelchiorre</cp:lastModifiedBy>
  <cp:revision>2</cp:revision>
  <dcterms:created xsi:type="dcterms:W3CDTF">2014-10-17T18:59:00Z</dcterms:created>
  <dcterms:modified xsi:type="dcterms:W3CDTF">2014-10-17T18:59:00Z</dcterms:modified>
</cp:coreProperties>
</file>